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2"/>
        <w:gridCol w:w="1265"/>
        <w:gridCol w:w="1262"/>
        <w:gridCol w:w="1374"/>
        <w:gridCol w:w="1883"/>
        <w:gridCol w:w="1788"/>
        <w:gridCol w:w="1759"/>
        <w:gridCol w:w="2852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DENOMINACI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N/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OBJETO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CONCESI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DURACI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IMPORTE LICITADO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IMPORTE ADJUDICADO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TIPO DE PROCEDIMIENTO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INSTRUMENTOS DE PUBLICIDAD 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8dc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ENTIDADES A LAS QUE SE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ADJUDICA EL CONTRATO</w:t>
            </w:r>
          </w:p>
        </w:tc>
      </w:tr>
      <w:tr>
        <w:tblPrEx>
          <w:shd w:val="clear" w:color="auto" w:fill="auto"/>
        </w:tblPrEx>
        <w:trPr>
          <w:trHeight w:val="176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Fundaci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Biodiversidad: Servicios de asistencia externa en el marco del proyecto MSP-OR- Avanzando en la Planificaci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Marina Espacial de las Regiones Ultraperif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é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ricas de la Uni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Europea.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2023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27/06/2023</w:t>
            </w:r>
          </w:p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ACTUALIDAD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29.079,00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98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Ayuntamiento de Las Palmas de Gran Canaria. Suministro e instalaci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los elementos de se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ñ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alizaci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(carteler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í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a) de los c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digos de conductuales, de seguridad de las playas y del Sendero Azul del Litoral del municipio de Las Palmas de Gran Canaria. Lotes 1 y 2.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2023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6 MESES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149.437,98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138.977,32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32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GRAFCAN. 2023-C07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‘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creaci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una geodatabase de actividades deportivas de buceo en la isla de Fuerteventura, de al menos ocho zonas de buceo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’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2023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13/03/2023 13/11/2023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42.056,07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39.975,00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32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Autoridad Portuaria Las Palmas. Vigilancia de especies invasoras en las aguas marinas del Puerto de Las Palmas (asociado a anualidad 2021 y 2022).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2023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22/12/2022  04/2023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14.990,00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98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Junta de Andaluc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í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a. Servicio de delimitaci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y caracterizaci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la superficie ocupada por el hic1170 en los fondos marinos de zecs marinas andaluzas, dentro del proyecto LIDE INTEMARES. LIFE IPE/ES/000012.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2022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12 MESES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14.900,00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13.969,00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220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MITECO. Servicios de apoyo t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é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cnico para la implementaci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estrategias marinas, en el marco del plan de recuperaci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n, transformaci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y resiliencia. Lote 2: Ejecuci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medidas de car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á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cter cient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í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fico-t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é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cnico del segundo ciclo de Estrategias Marinas.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2022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20/03/2023  ACTUALIDAD 18 MESES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350.864,00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294.344,28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10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Ayuntamiento Puerto del Rosario.. Solicitud de Autorizaci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Vertidos para el Aliviadero de la EBAR Palacio de Congresos.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2022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 MESES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15.000,00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14.700,00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10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Ayuntamiento Puerto del Rosario. Solicitud de Autorizaci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Vertidos para el Aliviadero de la EBAR UNELCO.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2022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 MESES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15.000,00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14.700,00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76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Autoridad Portuaria Ferrol-San Cibrao. Dise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ñ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o del Sistema de Vigilancia y Control de la Calidad de las Aguas Portuarias siguiendo las recomendaciones establecidas en la ROM 5.1-13.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2022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01/10/2022 09/11/2022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4.995,00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54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GRAFCAN. Inventario de embarcaderos hist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ricos en las islas de Lanzarote, Tenerife y Cran Canaria, con propuestas de intervenci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como zonas de ba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ñ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o. Lote: Lanzarote.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2022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20/12/2022 13/11/2023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13.995,00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330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Gobierno de Canarias. Estudio de la delimitaci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n, caracterizaci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y difusi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la comunidad del coral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í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geno y el seguimiento del estado de conservaci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especies algales protegidas del g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é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nero Gelidium.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Lote 5: Estado de conservaci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n, distribuci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hist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rica y actual de las algas Gelidium canariense y Gelidium arbuscula en las islas centrooccidentales (La Palma, La gomera, Tenerife y Gran Canaria).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2021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26/10/2021 30/11/2023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69.615,00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67.113,00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418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Gobierno de Canarias. Estudio de la delimitaci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n, caracterizaci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ydifusi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la comunidad del coral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í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geno y el seguimiento del estado de conservaci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especies algales protegidas de los g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é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neros Treptacantha, y Carpodesmia.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LOTE 4. Estado de conservaci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n, distribuci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hist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rica y actual de las algas Treptacantha abies-marina, Treptacantha mauritanica y Carpodesmia tamariscifolia en la provincia oriental (Gran Canaria, Fuerteventura, Lanzarote, La Graciosa y los islotes que conforman el Archipi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é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lago Chinijo).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2021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26/10/2021 30/11/2023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108.528,00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104.628,00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54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Base de datos geogr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á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fica: Zonificaci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n, clasificaci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Y categorizaci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n de los palmerales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de la Isla de La Gomera. Proyecto INTERREG V-A 2014-2020 GUARAPO. MAC 2/4.6d/230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2020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10 MESES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37.835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32.404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132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Recopilaci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datos y confecci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planos para la creaci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 una geodatabase sobre la actividad deportiva acu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á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tica de buceo en la isla de Lanzarote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2020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10 D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Í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AS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46.728,97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39.825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Ejecuci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Plan de Comunixcaci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RedEXOS</w:t>
            </w:r>
          </w:p>
        </w:tc>
        <w:tc>
          <w:tcPr>
            <w:tcW w:type="dxa" w:w="1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2020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Del 15/12/2020 al 15/11/2021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46.728,97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8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39.720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€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ABIERTO</w:t>
            </w:r>
          </w:p>
        </w:tc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Plataforma de Contrataci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ó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n del Sector P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ú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blico</w:t>
            </w:r>
          </w:p>
        </w:tc>
        <w:tc>
          <w:tcPr>
            <w:tcW w:type="dxa" w:w="2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Avenir Next Regular" w:hAnsi="Avenir Next Regular"/>
                <w:sz w:val="16"/>
                <w:szCs w:val="16"/>
                <w:rtl w:val="0"/>
              </w:rPr>
              <w:t xml:space="preserve">ELITTORAL ESTUDIOS DE INGENIERIA </w:t>
            </w:r>
            <w:r>
              <w:rPr>
                <w:rFonts w:ascii="Avenir Next Regular" w:hAnsi="Avenir Next Regular" w:hint="default"/>
                <w:sz w:val="16"/>
                <w:szCs w:val="16"/>
                <w:rtl w:val="0"/>
              </w:rPr>
              <w:t> </w:t>
            </w:r>
            <w:r>
              <w:rPr>
                <w:rFonts w:ascii="Avenir Next Regular" w:hAnsi="Avenir Next Regular"/>
                <w:sz w:val="16"/>
                <w:szCs w:val="16"/>
                <w:rtl w:val="0"/>
              </w:rPr>
              <w:t>COSTERA Y OCEANOGRAFICA, S.L.N.E.</w:t>
            </w:r>
          </w:p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